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72CE64" w14:textId="77777777" w:rsidR="00FF767B" w:rsidRPr="002D73E1" w:rsidRDefault="0045011B" w:rsidP="0045011B">
      <w:pPr>
        <w:pStyle w:val="tkForma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="002C6D22" w:rsidRPr="002D73E1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1C64AF77" w14:textId="77777777" w:rsidR="0045011B" w:rsidRPr="0045011B" w:rsidRDefault="0045011B" w:rsidP="0045011B">
      <w:pPr>
        <w:pStyle w:val="tkForma"/>
        <w:spacing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14:paraId="5DAC399A" w14:textId="77777777" w:rsidR="002D73E1" w:rsidRPr="002D73E1" w:rsidRDefault="006E5F06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D73E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45011B" w:rsidRPr="002D73E1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14:paraId="332AACD3" w14:textId="77777777" w:rsidR="006E5F06" w:rsidRPr="002D73E1" w:rsidRDefault="0045011B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D73E1">
        <w:rPr>
          <w:rFonts w:ascii="Times New Roman" w:hAnsi="Times New Roman" w:cs="Times New Roman"/>
          <w:sz w:val="28"/>
          <w:szCs w:val="28"/>
        </w:rPr>
        <w:t xml:space="preserve"> </w:t>
      </w:r>
      <w:r w:rsidR="006E5F06" w:rsidRPr="002D73E1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0734F95E" w14:textId="77777777" w:rsidR="0045011B" w:rsidRPr="002D73E1" w:rsidRDefault="0045011B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164F2F0B" w14:textId="77777777" w:rsidR="00020C61" w:rsidRDefault="00405B94" w:rsidP="00405B94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мерах по реализации требований статьи 107 </w:t>
      </w:r>
    </w:p>
    <w:p w14:paraId="76CC6CB2" w14:textId="77777777" w:rsidR="00405B94" w:rsidRPr="00405B94" w:rsidRDefault="00405B94" w:rsidP="00405B94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Налогового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кодекса Кыргызской Республики </w:t>
      </w:r>
    </w:p>
    <w:p w14:paraId="1B72CF3E" w14:textId="77777777" w:rsidR="00405B94" w:rsidRDefault="00405B94" w:rsidP="00405B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A8CB270" w14:textId="77777777" w:rsidR="00DA14E9" w:rsidRPr="00405B94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соответствии со статьей 107 Налогового кодекса Кыргызской Республик</w:t>
      </w:r>
      <w:r w:rsidR="003F08D5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020C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05B94">
        <w:rPr>
          <w:rFonts w:ascii="Times New Roman" w:eastAsia="Times New Roman" w:hAnsi="Times New Roman"/>
          <w:bCs/>
          <w:sz w:val="28"/>
          <w:szCs w:val="28"/>
          <w:lang w:eastAsia="ru-RU"/>
        </w:rPr>
        <w:t>и статьями 1</w:t>
      </w:r>
      <w:r w:rsidR="00020C61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405B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17 конституционного </w:t>
      </w:r>
      <w:r w:rsidRPr="00020C61">
        <w:rPr>
          <w:rFonts w:ascii="Times New Roman" w:eastAsia="Times New Roman" w:hAnsi="Times New Roman"/>
          <w:bCs/>
          <w:sz w:val="28"/>
          <w:szCs w:val="28"/>
          <w:lang w:eastAsia="ru-RU"/>
        </w:rPr>
        <w:t>Закона</w:t>
      </w:r>
      <w:r w:rsidR="003F08D5">
        <w:rPr>
          <w:rFonts w:ascii="Times New Roman" w:eastAsia="Times New Roman" w:hAnsi="Times New Roman"/>
          <w:bCs/>
          <w:sz w:val="28"/>
          <w:szCs w:val="28"/>
          <w:lang w:eastAsia="ru-RU"/>
        </w:rPr>
        <w:t> Кыргызской Республики «</w:t>
      </w:r>
      <w:r w:rsidRPr="00405B94">
        <w:rPr>
          <w:rFonts w:ascii="Times New Roman" w:eastAsia="Times New Roman" w:hAnsi="Times New Roman"/>
          <w:bCs/>
          <w:sz w:val="28"/>
          <w:szCs w:val="28"/>
          <w:lang w:eastAsia="ru-RU"/>
        </w:rPr>
        <w:t>О Кабинете Министров Кыргызской Республики</w:t>
      </w:r>
      <w:r w:rsidR="003F08D5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405B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D73E1" w:rsidRPr="00405B94">
        <w:rPr>
          <w:rFonts w:ascii="Times New Roman" w:eastAsia="Times New Roman" w:hAnsi="Times New Roman"/>
          <w:sz w:val="28"/>
          <w:szCs w:val="26"/>
          <w:lang w:eastAsia="ru-RU"/>
        </w:rPr>
        <w:t>постановляет:</w:t>
      </w:r>
    </w:p>
    <w:p w14:paraId="02A67C7C" w14:textId="77777777" w:rsidR="00405B94" w:rsidRPr="00405B94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1. Утвердить:</w:t>
      </w:r>
    </w:p>
    <w:p w14:paraId="48025605" w14:textId="77777777" w:rsidR="00405B94" w:rsidRPr="00405B94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- форму Единой налоговой декларации физического лица, замещающего или занимающего государственную и муниципальную должность (FORM STI-155), согласно приложению 1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</w:t>
      </w: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CAAE7C5" w14:textId="77777777" w:rsidR="00405B94" w:rsidRPr="00405B94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- Порядок заполнения и представления Единой налоговой декларации физического лица, замещающего или занимающего государственную и муниципальную должность (FORM STI-155), согласно приложению 2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</w:t>
      </w: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38A34E6" w14:textId="77777777" w:rsidR="00405B94" w:rsidRPr="00405B94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- Классификатор доходов, расходов, имущества и обязательств физического лица, замещающего или занимающего государственную и муниципальную должность, согласно приложению 3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</w:t>
      </w: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81C4E92" w14:textId="77777777" w:rsidR="00405B94" w:rsidRPr="00405B94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- Параметры сводных сведений о доходах, расходах и имуществе физического лица, замещающего или занимающего государственную и муниципальную должность, и его близких родственников/иждивенцев согласно приложению 4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</w:t>
      </w: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0FF09EA" w14:textId="77777777" w:rsidR="00405B94" w:rsidRPr="00405B94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- Положение о порядке изучения и основания проведения анализа сведений, указанных в Единой налоговой декларации физического лица, замещающего или занимающего государственную и муниципальную должность, согласно приложению 5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</w:t>
      </w: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2C0570" w14:textId="77777777" w:rsidR="00405B94" w:rsidRPr="00405B94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- Порядок представления информации государственными органами и органами местного самоуправления о физических лицах, замещающих или занимающих государственные и муниципальные должности, согласно приложению 6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</w:t>
      </w: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AD972B4" w14:textId="77777777" w:rsidR="00E76022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2. Признать утратившим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</w:t>
      </w:r>
      <w:r w:rsidR="00E76022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63124099" w14:textId="77777777" w:rsidR="00D51C4D" w:rsidRDefault="00E76022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D51C4D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</w:t>
      </w:r>
      <w:r w:rsidR="00D51C4D" w:rsidRPr="00405B94">
        <w:rPr>
          <w:rFonts w:ascii="Times New Roman" w:eastAsia="Times New Roman" w:hAnsi="Times New Roman"/>
          <w:sz w:val="28"/>
          <w:szCs w:val="28"/>
          <w:lang w:eastAsia="ru-RU"/>
        </w:rPr>
        <w:t>равит</w:t>
      </w:r>
      <w:r w:rsidR="00D51C4D">
        <w:rPr>
          <w:rFonts w:ascii="Times New Roman" w:eastAsia="Times New Roman" w:hAnsi="Times New Roman"/>
          <w:sz w:val="28"/>
          <w:szCs w:val="28"/>
          <w:lang w:eastAsia="ru-RU"/>
        </w:rPr>
        <w:t xml:space="preserve">ельства Кыргызской Республики 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proofErr w:type="gramStart"/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51C4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End"/>
      <w:r w:rsidR="00D51C4D" w:rsidRPr="00D51C4D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форм Единой налоговой декларации, порядка их заполнения и представления</w:t>
      </w:r>
      <w:r w:rsidR="00D51C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D51C4D" w:rsidRPr="00D51C4D">
        <w:rPr>
          <w:rFonts w:ascii="Times New Roman" w:eastAsia="Times New Roman" w:hAnsi="Times New Roman"/>
          <w:bCs/>
          <w:sz w:val="28"/>
          <w:szCs w:val="28"/>
          <w:lang w:eastAsia="ru-RU"/>
        </w:rPr>
        <w:t>от 30 апреля 2016 года № 228</w:t>
      </w:r>
      <w:r w:rsidR="00D51C4D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4E452C49" w14:textId="77777777" w:rsidR="00D51C4D" w:rsidRDefault="00D51C4D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 П</w:t>
      </w: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 xml:space="preserve">равительства Кыргызской Республики 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51C4D">
        <w:rPr>
          <w:rFonts w:ascii="Times New Roman" w:eastAsia="Times New Roman" w:hAnsi="Times New Roman"/>
          <w:sz w:val="28"/>
          <w:szCs w:val="28"/>
          <w:lang w:eastAsia="ru-RU"/>
        </w:rPr>
        <w:t>внесении изменений в постановление Прави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Кыргызской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Республики «</w:t>
      </w:r>
      <w:r w:rsidRPr="00D51C4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форм Единой налоговой декларации и порядка их заполнения" от 30 апреля 2016 года № 228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D51C4D">
        <w:rPr>
          <w:rFonts w:ascii="Times New Roman" w:eastAsia="Times New Roman" w:hAnsi="Times New Roman"/>
          <w:sz w:val="28"/>
          <w:szCs w:val="28"/>
          <w:lang w:eastAsia="ru-RU"/>
        </w:rPr>
        <w:t>от 14 сентября 2017 года № 571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EC0CC47" w14:textId="4E0B6E15" w:rsidR="00D51C4D" w:rsidRDefault="00D51C4D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</w:t>
      </w:r>
      <w:r w:rsidR="003F08D5" w:rsidRPr="00405B94">
        <w:rPr>
          <w:rFonts w:ascii="Times New Roman" w:eastAsia="Times New Roman" w:hAnsi="Times New Roman"/>
          <w:sz w:val="28"/>
          <w:szCs w:val="28"/>
          <w:lang w:eastAsia="ru-RU"/>
        </w:rPr>
        <w:t>равительства Кыргызской Республики «О мерах по реализации требований Закона Кыргызской Республики</w:t>
      </w:r>
      <w:r w:rsidR="000F43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43F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F08D5" w:rsidRPr="00405B94">
        <w:rPr>
          <w:rFonts w:ascii="Times New Roman" w:eastAsia="Times New Roman" w:hAnsi="Times New Roman"/>
          <w:sz w:val="28"/>
          <w:szCs w:val="28"/>
          <w:lang w:eastAsia="ru-RU"/>
        </w:rPr>
        <w:t>О декларировании доходов, расходов, обязательств и имущества лиц, замещающих или занимающих государств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>енные и муниципальные должности»</w:t>
      </w:r>
      <w:r w:rsidR="003F08D5" w:rsidRPr="00405B94">
        <w:rPr>
          <w:rFonts w:ascii="Times New Roman" w:eastAsia="Times New Roman" w:hAnsi="Times New Roman"/>
          <w:sz w:val="28"/>
          <w:szCs w:val="28"/>
          <w:lang w:eastAsia="ru-RU"/>
        </w:rPr>
        <w:t xml:space="preserve"> от 22 января 2018 года № 45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5699EE0" w14:textId="28B88425" w:rsidR="003F08D5" w:rsidRDefault="00D51C4D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</w:t>
      </w:r>
      <w:r w:rsidR="003F08D5" w:rsidRPr="00405B94">
        <w:rPr>
          <w:rFonts w:ascii="Times New Roman" w:eastAsia="Times New Roman" w:hAnsi="Times New Roman"/>
          <w:sz w:val="28"/>
          <w:szCs w:val="28"/>
          <w:lang w:eastAsia="ru-RU"/>
        </w:rPr>
        <w:t>равительства Кыргызской Республики</w:t>
      </w:r>
      <w:r w:rsidR="000F43F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F08D5" w:rsidRPr="00405B94">
        <w:rPr>
          <w:rFonts w:ascii="Times New Roman" w:eastAsia="Times New Roman" w:hAnsi="Times New Roman"/>
          <w:bCs/>
          <w:sz w:val="28"/>
          <w:szCs w:val="28"/>
          <w:lang w:eastAsia="ru-RU"/>
        </w:rPr>
        <w:t>О внесении изменений в некоторые решения Правительства Кыргызской Республики в сфере декларирования доходов, расходов, обязательств и имущества</w:t>
      </w:r>
      <w:r w:rsidR="003F08D5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3F08D5" w:rsidRPr="00405B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 29 июня 2018 года № 305</w:t>
      </w:r>
      <w:r w:rsidR="003F08D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000E478" w14:textId="57B68C3E" w:rsidR="003F08D5" w:rsidRDefault="00D51C4D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76022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</w:t>
      </w:r>
      <w:r w:rsidR="003F08D5" w:rsidRPr="00405B94">
        <w:rPr>
          <w:rFonts w:ascii="Times New Roman" w:eastAsia="Times New Roman" w:hAnsi="Times New Roman"/>
          <w:sz w:val="28"/>
          <w:szCs w:val="28"/>
          <w:lang w:eastAsia="ru-RU"/>
        </w:rPr>
        <w:t>равительства Кыргызской Республики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43F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F08D5" w:rsidRPr="00405B94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08D5" w:rsidRPr="00D51C4D">
        <w:rPr>
          <w:rFonts w:ascii="Times New Roman" w:eastAsia="Times New Roman" w:hAnsi="Times New Roman"/>
          <w:sz w:val="28"/>
          <w:szCs w:val="28"/>
          <w:lang w:eastAsia="ru-RU"/>
        </w:rPr>
        <w:t>внесении изменений в постановление Прави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>тельства Кыргызской Республики «</w:t>
      </w:r>
      <w:r w:rsidR="003F08D5" w:rsidRPr="00D51C4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форм Единой налоговой декларации и порядка их заполнения" от 30 апреля 2016 года № 228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3F08D5" w:rsidRPr="00D51C4D">
        <w:rPr>
          <w:rFonts w:ascii="Times New Roman" w:eastAsia="Times New Roman" w:hAnsi="Times New Roman"/>
          <w:sz w:val="28"/>
          <w:szCs w:val="28"/>
          <w:lang w:eastAsia="ru-RU"/>
        </w:rPr>
        <w:t>от 31 декабря 2018 года № 658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D49BB6A" w14:textId="578ECF05" w:rsidR="00E76022" w:rsidRDefault="00020C61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6) </w:t>
      </w:r>
      <w:r w:rsidR="00E7602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</w:t>
      </w:r>
      <w:r w:rsidR="00E76022" w:rsidRPr="00405B94">
        <w:rPr>
          <w:rFonts w:ascii="Times New Roman" w:eastAsia="Times New Roman" w:hAnsi="Times New Roman"/>
          <w:sz w:val="28"/>
          <w:szCs w:val="28"/>
          <w:lang w:eastAsia="ru-RU"/>
        </w:rPr>
        <w:t>равительства Кыргызской Республики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43F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76022" w:rsidRPr="00BD394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76022" w:rsidRPr="00BD3940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E76022" w:rsidRPr="00E760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внесении изменений в некоторые решения Правительства Кыргызской Республики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от 31 мая 2019 года № 258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20A7B9F6" w14:textId="7223849D" w:rsidR="00E76022" w:rsidRDefault="00020C61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</w:t>
      </w:r>
      <w:r w:rsidR="00E7602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</w:t>
      </w:r>
      <w:r w:rsidR="00E76022" w:rsidRPr="00405B94">
        <w:rPr>
          <w:rFonts w:ascii="Times New Roman" w:eastAsia="Times New Roman" w:hAnsi="Times New Roman"/>
          <w:sz w:val="28"/>
          <w:szCs w:val="28"/>
          <w:lang w:eastAsia="ru-RU"/>
        </w:rPr>
        <w:t>равительства Кыргызской Республики</w:t>
      </w:r>
      <w:r w:rsidR="000F43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43F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76022" w:rsidRPr="00BD394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76022" w:rsidRPr="00BD3940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E76022" w:rsidRPr="00E760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внесении изменений в некоторые решения Правительства Кыргызской Республики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от 18 июня 2019 года № 297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D95CDC9" w14:textId="3149581F" w:rsidR="00E76022" w:rsidRDefault="00020C61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</w:t>
      </w:r>
      <w:r w:rsidR="00E7602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</w:t>
      </w:r>
      <w:r w:rsidR="00E76022" w:rsidRPr="00405B94">
        <w:rPr>
          <w:rFonts w:ascii="Times New Roman" w:eastAsia="Times New Roman" w:hAnsi="Times New Roman"/>
          <w:sz w:val="28"/>
          <w:szCs w:val="28"/>
          <w:lang w:eastAsia="ru-RU"/>
        </w:rPr>
        <w:t>равительства Кыргызской Республики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43F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76022" w:rsidRPr="00BD394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76022" w:rsidRPr="00BD3940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E76022" w:rsidRPr="00E760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внесении изменений в некоторые решения Правительства Кыргызской Республики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от 23 января 2020 года № 25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704736E" w14:textId="0827A564" w:rsidR="00D51C4D" w:rsidRDefault="00020C61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D51C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</w:t>
      </w:r>
      <w:r w:rsidR="00D51C4D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</w:t>
      </w:r>
      <w:r w:rsidR="00D51C4D" w:rsidRPr="00405B94">
        <w:rPr>
          <w:rFonts w:ascii="Times New Roman" w:eastAsia="Times New Roman" w:hAnsi="Times New Roman"/>
          <w:sz w:val="28"/>
          <w:szCs w:val="28"/>
          <w:lang w:eastAsia="ru-RU"/>
        </w:rPr>
        <w:t>равительства Кыргызской Республики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43F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51C4D" w:rsidRPr="00BD394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51C4D" w:rsidRPr="00BD3940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D51C4D" w:rsidRPr="00E760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51C4D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внесении изменений в некоторые решения Правительства Кыргызской Республики</w:t>
      </w:r>
      <w:r w:rsidR="00D51C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D51C4D" w:rsidRPr="00D51C4D">
        <w:rPr>
          <w:rFonts w:ascii="Times New Roman" w:eastAsia="Times New Roman" w:hAnsi="Times New Roman"/>
          <w:bCs/>
          <w:sz w:val="28"/>
          <w:szCs w:val="28"/>
          <w:lang w:eastAsia="ru-RU"/>
        </w:rPr>
        <w:t>от 29 января 2020 года № 42</w:t>
      </w:r>
      <w:r w:rsidR="00D51C4D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60CD33E0" w14:textId="571D30E5" w:rsidR="00E76022" w:rsidRDefault="00020C61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</w:t>
      </w:r>
      <w:r w:rsidR="00E7602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</w:t>
      </w:r>
      <w:r w:rsidR="00E76022" w:rsidRPr="00405B94">
        <w:rPr>
          <w:rFonts w:ascii="Times New Roman" w:eastAsia="Times New Roman" w:hAnsi="Times New Roman"/>
          <w:sz w:val="28"/>
          <w:szCs w:val="28"/>
          <w:lang w:eastAsia="ru-RU"/>
        </w:rPr>
        <w:t>равительства Кыргызской Республики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43F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7602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О мерах по реализаци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и Закона Кыргызской Республики «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О внесении изменений в некоторые законодательные акты Кыргызской Республики по вопросам стабилизации социально-экономической ситуации в связи с обстоятельствами непреодолимой силы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от 8 мая 2020 года № 241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3B4C0E50" w14:textId="77777777" w:rsidR="00EF58BF" w:rsidRPr="00EF58BF" w:rsidRDefault="00020C61" w:rsidP="00EF58B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11) </w:t>
      </w:r>
      <w:r w:rsidR="00EF58BF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постановление Правительства Кыргызской Республики «</w:t>
      </w:r>
      <w:r w:rsidR="00EF58BF" w:rsidRPr="00EF58BF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и условий возврата суммы налога на добавленную стоимость на импорт, уплаченной при ввозе сырья для производства кормов для сельскохозяйственной птицы и рыбы, и Перечня товарных позиций сырья, используемого для производства кормов для сельскохозяйственной птицы и рыбы, по которым сумма налога на добавленную стоимость на импорт подлежит возврату из бюджета</w:t>
      </w:r>
      <w:r w:rsidR="00EF58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EF58BF" w:rsidRPr="00EF58BF">
        <w:rPr>
          <w:rFonts w:ascii="Times New Roman" w:eastAsia="Times New Roman" w:hAnsi="Times New Roman"/>
          <w:bCs/>
          <w:sz w:val="28"/>
          <w:szCs w:val="28"/>
          <w:lang w:eastAsia="ru-RU"/>
        </w:rPr>
        <w:t>от 9 июля 2020 года № 374</w:t>
      </w:r>
      <w:r w:rsidR="00EF58BF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6FCDE927" w14:textId="77777777" w:rsidR="00EF58BF" w:rsidRDefault="00EF58BF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976720E" w14:textId="77777777" w:rsidR="00020C61" w:rsidRDefault="00EF58BF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12) </w:t>
      </w:r>
      <w:r w:rsidR="00020C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 6 </w:t>
      </w:r>
      <w:r w:rsidR="00020C61" w:rsidRPr="00020C61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</w:t>
      </w:r>
      <w:r w:rsidR="00020C61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020C61" w:rsidRPr="00020C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Правительства Кыргызской Республики </w:t>
      </w:r>
      <w:r w:rsidR="00020C61" w:rsidRPr="00920893">
        <w:rPr>
          <w:rFonts w:ascii="Times New Roman" w:eastAsia="Times New Roman" w:hAnsi="Times New Roman"/>
          <w:bCs/>
          <w:sz w:val="28"/>
          <w:szCs w:val="28"/>
          <w:lang w:eastAsia="ru-RU"/>
        </w:rPr>
        <w:t>«О</w:t>
      </w:r>
      <w:r w:rsidR="00020C61" w:rsidRPr="00020C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="00020C61" w:rsidRPr="00020C61">
        <w:rPr>
          <w:rFonts w:ascii="Times New Roman" w:eastAsia="Times New Roman" w:hAnsi="Times New Roman"/>
          <w:bCs/>
          <w:sz w:val="28"/>
          <w:szCs w:val="28"/>
          <w:lang w:eastAsia="ru-RU"/>
        </w:rPr>
        <w:t>внесении изменений в некоторые решения Правительства Кыргызской Республики</w:t>
      </w:r>
      <w:r w:rsidR="00020C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20C61" w:rsidRPr="00020C61">
        <w:rPr>
          <w:rFonts w:ascii="Times New Roman" w:eastAsia="Times New Roman" w:hAnsi="Times New Roman"/>
          <w:bCs/>
          <w:sz w:val="28"/>
          <w:szCs w:val="28"/>
          <w:lang w:eastAsia="ru-RU"/>
        </w:rPr>
        <w:t>в сфере контроля наркотиков» от 4 сентября 2020 года № 470</w:t>
      </w:r>
      <w:r w:rsidR="00020C6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60026AB6" w14:textId="40AE5CA9" w:rsidR="00E76022" w:rsidRDefault="00020C61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EF58BF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</w:t>
      </w:r>
      <w:r w:rsidR="00E7602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</w:t>
      </w:r>
      <w:r w:rsidR="00E76022" w:rsidRPr="00405B94">
        <w:rPr>
          <w:rFonts w:ascii="Times New Roman" w:eastAsia="Times New Roman" w:hAnsi="Times New Roman"/>
          <w:sz w:val="28"/>
          <w:szCs w:val="28"/>
          <w:lang w:eastAsia="ru-RU"/>
        </w:rPr>
        <w:t>равительства Кыргызской Республики</w:t>
      </w:r>
      <w:r w:rsidR="003F08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43F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7602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E76022" w:rsidRPr="00E760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мерах по улучшению администрирования налогов в рамках внедрения электронной системы </w:t>
      </w:r>
      <w:proofErr w:type="spellStart"/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фискализации</w:t>
      </w:r>
      <w:proofErr w:type="spellEnd"/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налоговых процедур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от 16 марта 2021 года № 95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2EB997D7" w14:textId="31C6FEF6" w:rsidR="00E76022" w:rsidRPr="00671EAE" w:rsidRDefault="00020C61" w:rsidP="00671EA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EF58BF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) пункты 2 и 3 постановления Кабинета Министров Кыргызской Республики «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О мерах по реализации требований статей 99, 100, 120, 125, 302 и 324 Налогового кодекса Кыргызской Республики</w:t>
      </w:r>
      <w:r w:rsid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E76022" w:rsidRPr="00E76022">
        <w:rPr>
          <w:rFonts w:ascii="Times New Roman" w:eastAsia="Times New Roman" w:hAnsi="Times New Roman"/>
          <w:bCs/>
          <w:sz w:val="28"/>
          <w:szCs w:val="28"/>
          <w:lang w:eastAsia="ru-RU"/>
        </w:rPr>
        <w:t>от 22 февраля 2022 года № 93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102D98A" w14:textId="77777777" w:rsidR="00405B94" w:rsidRPr="00405B94" w:rsidRDefault="00405B94" w:rsidP="003F08D5">
      <w:pPr>
        <w:pStyle w:val="tkTekst"/>
        <w:spacing w:after="0"/>
        <w:ind w:firstLine="851"/>
        <w:rPr>
          <w:rFonts w:ascii="Times New Roman" w:hAnsi="Times New Roman"/>
          <w:sz w:val="28"/>
          <w:szCs w:val="28"/>
        </w:rPr>
      </w:pPr>
      <w:r w:rsidRPr="00405B94">
        <w:rPr>
          <w:rFonts w:ascii="Times New Roman" w:hAnsi="Times New Roman"/>
          <w:sz w:val="28"/>
          <w:szCs w:val="28"/>
        </w:rPr>
        <w:t>3. Настоящее постановление вступает в силу со дня официального опубликования.</w:t>
      </w:r>
    </w:p>
    <w:p w14:paraId="05605316" w14:textId="77777777" w:rsidR="00240977" w:rsidRDefault="00240977" w:rsidP="004501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601F33" w14:textId="77777777" w:rsidR="00240977" w:rsidRDefault="00240977" w:rsidP="0045011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199C7D0" w14:textId="77777777" w:rsidR="00411559" w:rsidRDefault="00240977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40977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14:paraId="539339B3" w14:textId="77777777" w:rsidR="00411559" w:rsidRDefault="00411559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14:paraId="52195846" w14:textId="756CC6A2" w:rsidR="00240977" w:rsidRDefault="00411559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671EAE">
        <w:rPr>
          <w:rFonts w:ascii="Times New Roman" w:hAnsi="Times New Roman" w:cs="Times New Roman"/>
          <w:b/>
          <w:sz w:val="28"/>
          <w:szCs w:val="28"/>
        </w:rPr>
        <w:tab/>
      </w:r>
      <w:r w:rsidR="00671EAE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proofErr w:type="spellStart"/>
      <w:r w:rsidR="00240977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sectPr w:rsidR="00240977" w:rsidSect="00AB7520">
      <w:footerReference w:type="default" r:id="rId7"/>
      <w:pgSz w:w="11906" w:h="16838"/>
      <w:pgMar w:top="1134" w:right="1134" w:bottom="1134" w:left="1701" w:header="709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D77D1" w14:textId="77777777" w:rsidR="00482877" w:rsidRDefault="00482877" w:rsidP="006E5F06">
      <w:pPr>
        <w:spacing w:after="0" w:line="240" w:lineRule="auto"/>
      </w:pPr>
      <w:r>
        <w:separator/>
      </w:r>
    </w:p>
  </w:endnote>
  <w:endnote w:type="continuationSeparator" w:id="0">
    <w:p w14:paraId="75F6482F" w14:textId="77777777" w:rsidR="00482877" w:rsidRDefault="00482877" w:rsidP="006E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2B138" w14:textId="77777777" w:rsidR="00AB7520" w:rsidRDefault="00AB7520" w:rsidP="00AB7520">
    <w:pPr>
      <w:pStyle w:val="a5"/>
      <w:rPr>
        <w:rFonts w:ascii="Times New Roman" w:hAnsi="Times New Roman"/>
      </w:rPr>
    </w:pPr>
  </w:p>
  <w:p w14:paraId="5515A81B" w14:textId="77777777" w:rsidR="00AB7520" w:rsidRPr="00AB7520" w:rsidRDefault="00AB7520" w:rsidP="00AB7520">
    <w:pPr>
      <w:pStyle w:val="a5"/>
      <w:rPr>
        <w:rFonts w:ascii="Times New Roman" w:hAnsi="Times New Roman"/>
      </w:rPr>
    </w:pPr>
    <w:r w:rsidRPr="00AB7520">
      <w:rPr>
        <w:rFonts w:ascii="Times New Roman" w:hAnsi="Times New Roman"/>
      </w:rPr>
      <w:t xml:space="preserve">Министр экономики и коммерции </w:t>
    </w:r>
  </w:p>
  <w:p w14:paraId="3ADEE9E7" w14:textId="77777777" w:rsidR="00AB7520" w:rsidRPr="00AB7520" w:rsidRDefault="00AB7520" w:rsidP="00AB7520">
    <w:pPr>
      <w:pStyle w:val="a5"/>
      <w:tabs>
        <w:tab w:val="clear" w:pos="4677"/>
        <w:tab w:val="clear" w:pos="9355"/>
        <w:tab w:val="center" w:pos="2268"/>
        <w:tab w:val="right" w:pos="3402"/>
      </w:tabs>
      <w:rPr>
        <w:rFonts w:ascii="Times New Roman" w:hAnsi="Times New Roman"/>
      </w:rPr>
    </w:pPr>
    <w:r w:rsidRPr="00AB7520">
      <w:rPr>
        <w:rFonts w:ascii="Times New Roman" w:hAnsi="Times New Roman"/>
      </w:rPr>
      <w:t xml:space="preserve">Кыргызской Республики         ______________________________   </w:t>
    </w:r>
    <w:proofErr w:type="spellStart"/>
    <w:r w:rsidRPr="00AB7520">
      <w:rPr>
        <w:rFonts w:ascii="Times New Roman" w:hAnsi="Times New Roman"/>
      </w:rPr>
      <w:t>Д.Дж.Амангельдиев</w:t>
    </w:r>
    <w:proofErr w:type="spellEnd"/>
    <w:r w:rsidRPr="00AB7520">
      <w:rPr>
        <w:rFonts w:ascii="Times New Roman" w:hAnsi="Times New Roman"/>
      </w:rPr>
      <w:t xml:space="preserve"> </w:t>
    </w:r>
  </w:p>
  <w:p w14:paraId="14C01172" w14:textId="77777777" w:rsidR="00AB7520" w:rsidRPr="00AB7520" w:rsidRDefault="00AB7520" w:rsidP="00AB7520">
    <w:pPr>
      <w:pStyle w:val="a5"/>
      <w:tabs>
        <w:tab w:val="clear" w:pos="4677"/>
        <w:tab w:val="clear" w:pos="9355"/>
        <w:tab w:val="center" w:pos="2268"/>
        <w:tab w:val="right" w:pos="3402"/>
      </w:tabs>
      <w:rPr>
        <w:rFonts w:ascii="Times New Roman" w:hAnsi="Times New Roman"/>
      </w:rPr>
    </w:pPr>
    <w:r w:rsidRPr="00AB7520">
      <w:rPr>
        <w:rFonts w:ascii="Times New Roman" w:hAnsi="Times New Roman"/>
      </w:rPr>
      <w:tab/>
    </w:r>
    <w:r w:rsidRPr="00AB7520">
      <w:rPr>
        <w:rFonts w:ascii="Times New Roman" w:hAnsi="Times New Roman"/>
      </w:rPr>
      <w:tab/>
    </w:r>
    <w:r w:rsidRPr="00AB7520">
      <w:rPr>
        <w:rFonts w:ascii="Times New Roman" w:hAnsi="Times New Roman"/>
      </w:rPr>
      <w:tab/>
    </w:r>
    <w:r w:rsidRPr="00AB7520">
      <w:rPr>
        <w:rFonts w:ascii="Times New Roman" w:hAnsi="Times New Roman"/>
      </w:rPr>
      <w:tab/>
    </w:r>
    <w:r w:rsidRPr="00AB7520">
      <w:rPr>
        <w:rFonts w:ascii="Times New Roman" w:hAnsi="Times New Roman"/>
      </w:rPr>
      <w:tab/>
    </w:r>
    <w:r w:rsidRPr="00AB7520">
      <w:rPr>
        <w:rFonts w:ascii="Times New Roman" w:hAnsi="Times New Roman"/>
      </w:rPr>
      <w:tab/>
    </w:r>
    <w:r w:rsidRPr="00AB7520">
      <w:rPr>
        <w:rFonts w:ascii="Times New Roman" w:hAnsi="Times New Roman"/>
      </w:rPr>
      <w:tab/>
      <w:t xml:space="preserve">       ___/________2022</w:t>
    </w:r>
    <w:r w:rsidRPr="00AB7520">
      <w:rPr>
        <w:rFonts w:ascii="Times New Roman" w:hAnsi="Times New Roman"/>
        <w:lang w:val="ky-KG"/>
      </w:rPr>
      <w:t>-г.</w:t>
    </w:r>
  </w:p>
  <w:p w14:paraId="276A03AE" w14:textId="77777777" w:rsidR="00AB7520" w:rsidRDefault="00AB75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61681" w14:textId="77777777" w:rsidR="00482877" w:rsidRDefault="00482877" w:rsidP="006E5F06">
      <w:pPr>
        <w:spacing w:after="0" w:line="240" w:lineRule="auto"/>
      </w:pPr>
      <w:r>
        <w:separator/>
      </w:r>
    </w:p>
  </w:footnote>
  <w:footnote w:type="continuationSeparator" w:id="0">
    <w:p w14:paraId="2E9A87C9" w14:textId="77777777" w:rsidR="00482877" w:rsidRDefault="00482877" w:rsidP="006E5F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5F06"/>
    <w:rsid w:val="00011FC0"/>
    <w:rsid w:val="00020C61"/>
    <w:rsid w:val="00036BE7"/>
    <w:rsid w:val="00084991"/>
    <w:rsid w:val="0009244F"/>
    <w:rsid w:val="000C2F5D"/>
    <w:rsid w:val="000E1955"/>
    <w:rsid w:val="000F43F9"/>
    <w:rsid w:val="00177F1B"/>
    <w:rsid w:val="00186DEE"/>
    <w:rsid w:val="001C2A69"/>
    <w:rsid w:val="00221EC9"/>
    <w:rsid w:val="00240977"/>
    <w:rsid w:val="002832F8"/>
    <w:rsid w:val="002C6D22"/>
    <w:rsid w:val="002D73E1"/>
    <w:rsid w:val="002F384B"/>
    <w:rsid w:val="00356740"/>
    <w:rsid w:val="003771B2"/>
    <w:rsid w:val="003B10E2"/>
    <w:rsid w:val="003D1CE2"/>
    <w:rsid w:val="003F08D5"/>
    <w:rsid w:val="003F5308"/>
    <w:rsid w:val="00405B94"/>
    <w:rsid w:val="00411559"/>
    <w:rsid w:val="00414F2B"/>
    <w:rsid w:val="00415377"/>
    <w:rsid w:val="0042014E"/>
    <w:rsid w:val="00423304"/>
    <w:rsid w:val="0045011B"/>
    <w:rsid w:val="00482877"/>
    <w:rsid w:val="004F3E05"/>
    <w:rsid w:val="00526666"/>
    <w:rsid w:val="00553ABE"/>
    <w:rsid w:val="005A50EE"/>
    <w:rsid w:val="005A53D2"/>
    <w:rsid w:val="005B5D22"/>
    <w:rsid w:val="005C4EAE"/>
    <w:rsid w:val="005D1854"/>
    <w:rsid w:val="005F4F5E"/>
    <w:rsid w:val="00671EAE"/>
    <w:rsid w:val="006D70A1"/>
    <w:rsid w:val="006E5F06"/>
    <w:rsid w:val="007114AC"/>
    <w:rsid w:val="00790B46"/>
    <w:rsid w:val="007C2C8E"/>
    <w:rsid w:val="007C3AFC"/>
    <w:rsid w:val="00807DAD"/>
    <w:rsid w:val="0086398F"/>
    <w:rsid w:val="008A7875"/>
    <w:rsid w:val="008B2E6C"/>
    <w:rsid w:val="008B3915"/>
    <w:rsid w:val="008B459C"/>
    <w:rsid w:val="008E0506"/>
    <w:rsid w:val="00920893"/>
    <w:rsid w:val="0092339F"/>
    <w:rsid w:val="009531FB"/>
    <w:rsid w:val="00971BE0"/>
    <w:rsid w:val="009B2B57"/>
    <w:rsid w:val="009C6F71"/>
    <w:rsid w:val="00A15212"/>
    <w:rsid w:val="00A30DDB"/>
    <w:rsid w:val="00A635F2"/>
    <w:rsid w:val="00A74293"/>
    <w:rsid w:val="00A806FF"/>
    <w:rsid w:val="00AB7520"/>
    <w:rsid w:val="00AC6F16"/>
    <w:rsid w:val="00B53303"/>
    <w:rsid w:val="00B730E8"/>
    <w:rsid w:val="00B956FB"/>
    <w:rsid w:val="00BA78BE"/>
    <w:rsid w:val="00BD3940"/>
    <w:rsid w:val="00BF32EA"/>
    <w:rsid w:val="00C501AD"/>
    <w:rsid w:val="00C635AD"/>
    <w:rsid w:val="00C84346"/>
    <w:rsid w:val="00CC61FD"/>
    <w:rsid w:val="00CE35E1"/>
    <w:rsid w:val="00CF2A92"/>
    <w:rsid w:val="00CF3CD7"/>
    <w:rsid w:val="00D51C4D"/>
    <w:rsid w:val="00D532FD"/>
    <w:rsid w:val="00D57C8D"/>
    <w:rsid w:val="00D72D51"/>
    <w:rsid w:val="00DA14E9"/>
    <w:rsid w:val="00DC5C40"/>
    <w:rsid w:val="00DE5038"/>
    <w:rsid w:val="00DE6A97"/>
    <w:rsid w:val="00E01267"/>
    <w:rsid w:val="00E22BBA"/>
    <w:rsid w:val="00E31DAF"/>
    <w:rsid w:val="00E71982"/>
    <w:rsid w:val="00E76022"/>
    <w:rsid w:val="00E916D8"/>
    <w:rsid w:val="00E954C9"/>
    <w:rsid w:val="00EB03E6"/>
    <w:rsid w:val="00EC3540"/>
    <w:rsid w:val="00EC6C19"/>
    <w:rsid w:val="00EF58BF"/>
    <w:rsid w:val="00F57251"/>
    <w:rsid w:val="00F61BC5"/>
    <w:rsid w:val="00F75F11"/>
    <w:rsid w:val="00FB6FCD"/>
    <w:rsid w:val="00FF39E5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95BC"/>
  <w15:docId w15:val="{31280DCB-2D71-4E65-975F-552970761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F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E5F0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E5F0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E5F0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E5F0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E5F0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F0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F0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74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4293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05B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4E3B8-8274-4C42-81CD-58F3990C0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Ergeshov Rasul</cp:lastModifiedBy>
  <cp:revision>8</cp:revision>
  <cp:lastPrinted>2022-09-01T10:04:00Z</cp:lastPrinted>
  <dcterms:created xsi:type="dcterms:W3CDTF">2022-08-11T09:54:00Z</dcterms:created>
  <dcterms:modified xsi:type="dcterms:W3CDTF">2022-09-01T10:05:00Z</dcterms:modified>
</cp:coreProperties>
</file>